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3895" w14:textId="63F69CA6" w:rsidR="008361A0" w:rsidRPr="00BF0EB6" w:rsidRDefault="008361A0" w:rsidP="006816EF">
      <w:pPr>
        <w:spacing w:line="520" w:lineRule="exact"/>
        <w:jc w:val="center"/>
        <w:rPr>
          <w:rFonts w:ascii="標楷體" w:eastAsia="標楷體" w:hAnsi="標楷體" w:cs="Times New Roman"/>
          <w:b/>
          <w:noProof/>
          <w:kern w:val="0"/>
          <w:sz w:val="36"/>
          <w:szCs w:val="36"/>
        </w:rPr>
      </w:pPr>
      <w:bookmarkStart w:id="0" w:name="_Hlk131657070"/>
      <w:r w:rsidRPr="00BF0EB6">
        <w:rPr>
          <w:rFonts w:ascii="標楷體" w:eastAsia="標楷體" w:hAnsi="標楷體" w:cs="Times New Roman" w:hint="eastAsia"/>
          <w:b/>
          <w:noProof/>
          <w:kern w:val="0"/>
          <w:sz w:val="36"/>
          <w:szCs w:val="36"/>
        </w:rPr>
        <w:t>114年工廠智慧化防災技術提升計畫</w:t>
      </w:r>
    </w:p>
    <w:p w14:paraId="6F436DE7" w14:textId="4125411C" w:rsidR="006816EF" w:rsidRPr="00BF0EB6" w:rsidRDefault="006816EF" w:rsidP="006816EF">
      <w:pPr>
        <w:spacing w:line="520" w:lineRule="exact"/>
        <w:jc w:val="center"/>
        <w:rPr>
          <w:rFonts w:ascii="標楷體" w:eastAsia="標楷體" w:hAnsi="標楷體" w:cs="Times New Roman"/>
          <w:b/>
          <w:noProof/>
          <w:kern w:val="0"/>
          <w:sz w:val="36"/>
          <w:szCs w:val="36"/>
        </w:rPr>
      </w:pPr>
      <w:r w:rsidRPr="00BF0EB6">
        <w:rPr>
          <w:rFonts w:ascii="標楷體" w:eastAsia="標楷體" w:hAnsi="標楷體" w:cs="Times New Roman" w:hint="eastAsia"/>
          <w:b/>
          <w:noProof/>
          <w:kern w:val="0"/>
          <w:sz w:val="36"/>
          <w:szCs w:val="36"/>
        </w:rPr>
        <w:t>化學品運作安全技術訓練</w:t>
      </w:r>
    </w:p>
    <w:bookmarkEnd w:id="0"/>
    <w:p w14:paraId="0095183A" w14:textId="77777777" w:rsidR="006816EF" w:rsidRDefault="006816EF" w:rsidP="006816EF">
      <w:pPr>
        <w:pStyle w:val="a9"/>
        <w:numPr>
          <w:ilvl w:val="0"/>
          <w:numId w:val="1"/>
        </w:numPr>
        <w:tabs>
          <w:tab w:val="left" w:pos="709"/>
        </w:tabs>
        <w:spacing w:beforeLines="50" w:before="180" w:after="0" w:line="480" w:lineRule="exact"/>
        <w:ind w:left="0" w:firstLine="0"/>
        <w:contextualSpacing w:val="0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/>
          <w:b/>
          <w:sz w:val="32"/>
          <w:szCs w:val="28"/>
        </w:rPr>
        <w:t>背景說明：</w:t>
      </w:r>
    </w:p>
    <w:p w14:paraId="171BB86C" w14:textId="677DA2EB" w:rsidR="00BE7B8D" w:rsidRPr="00BE7B8D" w:rsidRDefault="00F17335" w:rsidP="00BE7B8D">
      <w:pPr>
        <w:pStyle w:val="a9"/>
        <w:spacing w:line="460" w:lineRule="exact"/>
        <w:jc w:val="both"/>
        <w:rPr>
          <w:rFonts w:ascii="標楷體" w:eastAsia="標楷體" w:hAnsi="標楷體" w:cs="Times New Roman"/>
          <w:kern w:val="0"/>
          <w:sz w:val="28"/>
        </w:rPr>
      </w:pPr>
      <w:bookmarkStart w:id="1" w:name="_Hlk98419239"/>
      <w:bookmarkStart w:id="2" w:name="_Hlk98419231"/>
      <w:r>
        <w:rPr>
          <w:rFonts w:ascii="標楷體" w:eastAsia="標楷體" w:hAnsi="標楷體" w:cs="Times New Roman" w:hint="eastAsia"/>
          <w:kern w:val="0"/>
          <w:sz w:val="28"/>
        </w:rPr>
        <w:t xml:space="preserve">　　</w:t>
      </w:r>
      <w:r w:rsidR="00BE7B8D" w:rsidRPr="00DD74C9">
        <w:rPr>
          <w:rFonts w:ascii="標楷體" w:eastAsia="標楷體" w:hAnsi="標楷體" w:cs="Times New Roman" w:hint="eastAsia"/>
          <w:kern w:val="0"/>
          <w:sz w:val="28"/>
        </w:rPr>
        <w:t>為強化製造業化學品管理效能與企業營運韌性，並降低相關事故風險，經濟部產業發展署推動「工廠智慧化防災技術提升計畫」，結合產業資源，積極推廣風險管理與災害</w:t>
      </w:r>
      <w:proofErr w:type="gramStart"/>
      <w:r w:rsidR="00BE7B8D" w:rsidRPr="00DD74C9">
        <w:rPr>
          <w:rFonts w:ascii="標楷體" w:eastAsia="標楷體" w:hAnsi="標楷體" w:cs="Times New Roman" w:hint="eastAsia"/>
          <w:kern w:val="0"/>
          <w:sz w:val="28"/>
        </w:rPr>
        <w:t>防救等教育</w:t>
      </w:r>
      <w:proofErr w:type="gramEnd"/>
      <w:r w:rsidR="00BE7B8D" w:rsidRPr="00DD74C9">
        <w:rPr>
          <w:rFonts w:ascii="標楷體" w:eastAsia="標楷體" w:hAnsi="標楷體" w:cs="Times New Roman" w:hint="eastAsia"/>
          <w:kern w:val="0"/>
          <w:sz w:val="28"/>
        </w:rPr>
        <w:t>訓練課程。本系列課程聚焦四大主軸，包括「化學品安全資訊管理」、「化學品運作安全實務」、「消防安全預防」及「</w:t>
      </w:r>
      <w:proofErr w:type="gramStart"/>
      <w:r w:rsidR="00BE7B8D" w:rsidRPr="00DD74C9">
        <w:rPr>
          <w:rFonts w:ascii="標楷體" w:eastAsia="標楷體" w:hAnsi="標楷體" w:cs="Times New Roman" w:hint="eastAsia"/>
          <w:kern w:val="0"/>
          <w:sz w:val="28"/>
        </w:rPr>
        <w:t>化災應變</w:t>
      </w:r>
      <w:proofErr w:type="gramEnd"/>
      <w:r w:rsidR="00BE7B8D" w:rsidRPr="00DD74C9">
        <w:rPr>
          <w:rFonts w:ascii="標楷體" w:eastAsia="標楷體" w:hAnsi="標楷體" w:cs="Times New Roman" w:hint="eastAsia"/>
          <w:kern w:val="0"/>
          <w:sz w:val="28"/>
        </w:rPr>
        <w:t>處置」，透過系統化教學與實務操作，協助業者強化對化學品運作風險的自主管理能力與防災意識，提升員工的實務管理、檢點、應變等知能，進而有效預防事故發生，打造更安全的工作環境。</w:t>
      </w:r>
      <w:r w:rsidR="00BE7B8D" w:rsidRPr="000A7FA4">
        <w:rPr>
          <w:rFonts w:ascii="標楷體" w:eastAsia="標楷體" w:hAnsi="標楷體" w:cs="Times New Roman" w:hint="eastAsia"/>
          <w:kern w:val="0"/>
          <w:sz w:val="28"/>
        </w:rPr>
        <w:t xml:space="preserve"> </w:t>
      </w:r>
    </w:p>
    <w:bookmarkEnd w:id="1"/>
    <w:bookmarkEnd w:id="2"/>
    <w:p w14:paraId="7D107EE5" w14:textId="3CFC5D9B" w:rsidR="006816EF" w:rsidRPr="00BF0EB6" w:rsidRDefault="006816EF" w:rsidP="006816EF">
      <w:pPr>
        <w:pStyle w:val="a9"/>
        <w:numPr>
          <w:ilvl w:val="0"/>
          <w:numId w:val="1"/>
        </w:numPr>
        <w:spacing w:after="0" w:line="480" w:lineRule="exact"/>
        <w:ind w:rightChars="295" w:right="708"/>
        <w:contextualSpacing w:val="0"/>
        <w:rPr>
          <w:rFonts w:ascii="標楷體" w:eastAsia="標楷體" w:hAnsi="標楷體" w:cs="Times New Roman"/>
          <w:b/>
          <w:color w:val="FF0000"/>
          <w:sz w:val="32"/>
          <w:szCs w:val="28"/>
        </w:rPr>
      </w:pPr>
      <w:r w:rsidRPr="00BF0EB6">
        <w:rPr>
          <w:rFonts w:ascii="標楷體" w:eastAsia="標楷體" w:hAnsi="標楷體" w:cs="Times New Roman"/>
          <w:b/>
          <w:sz w:val="32"/>
          <w:szCs w:val="28"/>
        </w:rPr>
        <w:t>辦理單位：</w:t>
      </w:r>
    </w:p>
    <w:p w14:paraId="7BDA1FD4" w14:textId="77777777" w:rsidR="008B48ED" w:rsidRPr="000A7FA4" w:rsidRDefault="008B48ED" w:rsidP="008B48ED">
      <w:pPr>
        <w:pStyle w:val="a9"/>
        <w:spacing w:line="480" w:lineRule="exact"/>
        <w:ind w:rightChars="295" w:right="70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A7FA4">
        <w:rPr>
          <w:rFonts w:ascii="標楷體" w:eastAsia="標楷體" w:hAnsi="標楷體" w:cs="Times New Roman"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7068BD9" wp14:editId="112FC972">
            <wp:simplePos x="0" y="0"/>
            <wp:positionH relativeFrom="column">
              <wp:posOffset>1398270</wp:posOffset>
            </wp:positionH>
            <wp:positionV relativeFrom="paragraph">
              <wp:posOffset>38323</wp:posOffset>
            </wp:positionV>
            <wp:extent cx="338455" cy="274955"/>
            <wp:effectExtent l="0" t="0" r="4445" b="0"/>
            <wp:wrapThrough wrapText="bothSides">
              <wp:wrapPolygon edited="0">
                <wp:start x="0" y="0"/>
                <wp:lineTo x="0" y="19455"/>
                <wp:lineTo x="20668" y="19455"/>
                <wp:lineTo x="20668" y="0"/>
                <wp:lineTo x="0" y="0"/>
              </wp:wrapPolygon>
            </wp:wrapThrough>
            <wp:docPr id="412503769" name="圖片 1" descr="一張含有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03769" name="圖片 1" descr="一張含有 設計 的圖片&#10;&#10;AI 產生的內容可能不正確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7FA4">
        <w:rPr>
          <w:rFonts w:ascii="標楷體" w:eastAsia="標楷體" w:hAnsi="標楷體" w:cs="Times New Roman"/>
          <w:bCs/>
          <w:sz w:val="28"/>
          <w:szCs w:val="28"/>
        </w:rPr>
        <w:t>主辦單位：</w:t>
      </w:r>
      <w:r w:rsidRPr="000A7FA4">
        <w:rPr>
          <w:rFonts w:ascii="標楷體" w:eastAsia="標楷體" w:hAnsi="標楷體" w:cs="Times New Roman" w:hint="eastAsia"/>
          <w:bCs/>
          <w:sz w:val="28"/>
          <w:szCs w:val="28"/>
        </w:rPr>
        <w:t>經濟部產業發展署</w:t>
      </w:r>
    </w:p>
    <w:p w14:paraId="7A0404FE" w14:textId="77777777" w:rsidR="008B48ED" w:rsidRPr="00FD1C76" w:rsidRDefault="008B48ED" w:rsidP="008B48ED">
      <w:pPr>
        <w:pStyle w:val="a9"/>
        <w:spacing w:line="480" w:lineRule="exact"/>
        <w:ind w:rightChars="295" w:right="70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A7FA4">
        <w:rPr>
          <w:rFonts w:ascii="標楷體" w:eastAsia="標楷體" w:hAnsi="標楷體" w:cs="Times New Roman"/>
          <w:noProof/>
          <w:spacing w:val="10"/>
          <w:sz w:val="36"/>
        </w:rPr>
        <w:drawing>
          <wp:anchor distT="0" distB="0" distL="114300" distR="114300" simplePos="0" relativeHeight="251673600" behindDoc="0" locked="0" layoutInCell="1" allowOverlap="1" wp14:anchorId="714FC412" wp14:editId="1C21E672">
            <wp:simplePos x="0" y="0"/>
            <wp:positionH relativeFrom="column">
              <wp:posOffset>1427703</wp:posOffset>
            </wp:positionH>
            <wp:positionV relativeFrom="paragraph">
              <wp:posOffset>36195</wp:posOffset>
            </wp:positionV>
            <wp:extent cx="261258" cy="261258"/>
            <wp:effectExtent l="0" t="0" r="5715" b="5715"/>
            <wp:wrapNone/>
            <wp:docPr id="1240757274" name="圖片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8" cy="2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FA4">
        <w:rPr>
          <w:rFonts w:ascii="標楷體" w:eastAsia="標楷體" w:hAnsi="標楷體" w:cs="Times New Roman"/>
          <w:bCs/>
          <w:sz w:val="28"/>
          <w:szCs w:val="28"/>
        </w:rPr>
        <w:t>承辦單位：</w:t>
      </w:r>
      <w:r w:rsidRPr="000A7FA4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</w:t>
      </w:r>
      <w:r w:rsidRPr="000A7FA4">
        <w:rPr>
          <w:rFonts w:ascii="標楷體" w:eastAsia="標楷體" w:hAnsi="標楷體" w:cs="Times New Roman"/>
          <w:bCs/>
          <w:sz w:val="28"/>
          <w:szCs w:val="28"/>
        </w:rPr>
        <w:t>社團法人中華民國工業安全衛生協會</w:t>
      </w:r>
    </w:p>
    <w:p w14:paraId="07408395" w14:textId="7C55D08A" w:rsidR="008B48ED" w:rsidRDefault="008B48ED" w:rsidP="008B48ED">
      <w:pPr>
        <w:pStyle w:val="a9"/>
        <w:spacing w:line="480" w:lineRule="exact"/>
        <w:ind w:rightChars="295" w:right="708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925949" wp14:editId="1878365D">
            <wp:simplePos x="0" y="0"/>
            <wp:positionH relativeFrom="column">
              <wp:posOffset>1443329</wp:posOffset>
            </wp:positionH>
            <wp:positionV relativeFrom="paragraph">
              <wp:posOffset>96901</wp:posOffset>
            </wp:positionV>
            <wp:extent cx="250190" cy="250190"/>
            <wp:effectExtent l="0" t="0" r="0" b="0"/>
            <wp:wrapNone/>
            <wp:docPr id="1254328410" name="圖片 1" descr="中華民國全國工業總會—最新职缺征才中| Cake 找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華民國全國工業總會—最新职缺征才中| Cake 找工作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5" r="27656" b="27381"/>
                    <a:stretch/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FA4">
        <w:rPr>
          <w:rFonts w:ascii="標楷體" w:eastAsia="標楷體" w:hAnsi="標楷體" w:cs="Times New Roman" w:hint="eastAsia"/>
          <w:sz w:val="28"/>
          <w:szCs w:val="28"/>
        </w:rPr>
        <w:t>協</w:t>
      </w:r>
      <w:r w:rsidRPr="000A7FA4">
        <w:rPr>
          <w:rFonts w:ascii="標楷體" w:eastAsia="標楷體" w:hAnsi="標楷體" w:cs="Times New Roman"/>
          <w:bCs/>
          <w:sz w:val="28"/>
          <w:szCs w:val="28"/>
        </w:rPr>
        <w:t>辦單位：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</w:t>
      </w:r>
      <w:r w:rsidRPr="000A7FA4">
        <w:rPr>
          <w:rFonts w:ascii="標楷體" w:eastAsia="標楷體" w:hAnsi="標楷體" w:cs="Times New Roman" w:hint="eastAsia"/>
          <w:bCs/>
          <w:sz w:val="28"/>
          <w:szCs w:val="28"/>
        </w:rPr>
        <w:t>中華民國全國工業總會</w:t>
      </w:r>
    </w:p>
    <w:p w14:paraId="51048F9E" w14:textId="6B1DA8C4" w:rsidR="008B48ED" w:rsidRPr="000A7FA4" w:rsidRDefault="008B48ED" w:rsidP="008B48ED">
      <w:pPr>
        <w:pStyle w:val="a9"/>
        <w:spacing w:line="480" w:lineRule="exact"/>
        <w:ind w:rightChars="295" w:right="708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6CA5664" wp14:editId="1D62006E">
            <wp:simplePos x="0" y="0"/>
            <wp:positionH relativeFrom="column">
              <wp:posOffset>1435100</wp:posOffset>
            </wp:positionH>
            <wp:positionV relativeFrom="paragraph">
              <wp:posOffset>78105</wp:posOffset>
            </wp:positionV>
            <wp:extent cx="275590" cy="234950"/>
            <wp:effectExtent l="0" t="0" r="0" b="0"/>
            <wp:wrapNone/>
            <wp:docPr id="201400150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01507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" r="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　　　 </w:t>
      </w:r>
      <w:r w:rsidR="003130F1">
        <w:rPr>
          <w:rFonts w:ascii="標楷體" w:eastAsia="標楷體" w:hAnsi="標楷體" w:cs="Times New Roman" w:hint="eastAsia"/>
          <w:bCs/>
          <w:sz w:val="28"/>
          <w:szCs w:val="28"/>
        </w:rPr>
        <w:t>台灣合成樹脂接著劑工業同業公會</w:t>
      </w:r>
    </w:p>
    <w:p w14:paraId="44133612" w14:textId="6EC9F398" w:rsidR="00C90ED1" w:rsidRPr="008C4B6F" w:rsidRDefault="00C90ED1" w:rsidP="008C4B6F">
      <w:pPr>
        <w:pStyle w:val="a9"/>
        <w:numPr>
          <w:ilvl w:val="0"/>
          <w:numId w:val="1"/>
        </w:numPr>
        <w:spacing w:after="0" w:line="480" w:lineRule="exact"/>
        <w:ind w:rightChars="295" w:right="708"/>
        <w:contextualSpacing w:val="0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/>
          <w:b/>
          <w:sz w:val="32"/>
          <w:szCs w:val="28"/>
        </w:rPr>
        <w:t>參加對象</w:t>
      </w:r>
      <w:r w:rsidR="008C4B6F">
        <w:rPr>
          <w:rFonts w:ascii="標楷體" w:eastAsia="標楷體" w:hAnsi="標楷體" w:cs="Times New Roman" w:hint="eastAsia"/>
          <w:b/>
          <w:sz w:val="32"/>
          <w:szCs w:val="28"/>
        </w:rPr>
        <w:t>：</w:t>
      </w:r>
    </w:p>
    <w:p w14:paraId="31BCC770" w14:textId="77777777" w:rsidR="00286B7D" w:rsidRDefault="00286B7D" w:rsidP="00286B7D">
      <w:pPr>
        <w:spacing w:after="0" w:line="480" w:lineRule="exact"/>
        <w:ind w:left="720" w:rightChars="-14" w:right="-34"/>
        <w:rPr>
          <w:rFonts w:ascii="標楷體" w:eastAsia="標楷體" w:hAnsi="標楷體" w:cs="Times New Roman"/>
          <w:sz w:val="28"/>
          <w:szCs w:val="28"/>
          <w14:ligatures w14:val="none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14:ligatures w14:val="none"/>
        </w:rPr>
        <w:t xml:space="preserve"> </w:t>
      </w:r>
      <w:r w:rsidR="00C90ED1" w:rsidRPr="00F17335">
        <w:rPr>
          <w:rFonts w:ascii="標楷體" w:eastAsia="標楷體" w:hAnsi="標楷體" w:cs="Times New Roman" w:hint="eastAsia"/>
          <w:bCs/>
          <w:sz w:val="28"/>
          <w:szCs w:val="28"/>
          <w14:ligatures w14:val="none"/>
        </w:rPr>
        <w:t>參加</w:t>
      </w:r>
      <w:r w:rsidR="00C90ED1" w:rsidRPr="00F17335">
        <w:rPr>
          <w:rFonts w:ascii="標楷體" w:eastAsia="標楷體" w:hAnsi="標楷體" w:cs="Times New Roman"/>
          <w:sz w:val="28"/>
          <w:szCs w:val="28"/>
          <w14:ligatures w14:val="none"/>
        </w:rPr>
        <w:t>對象以製造、使用及儲存化學品的從業人員，或具化學品安全管理</w:t>
      </w:r>
    </w:p>
    <w:p w14:paraId="300E24C2" w14:textId="323BE908" w:rsidR="00C90ED1" w:rsidRPr="00F17335" w:rsidRDefault="00286B7D" w:rsidP="00286B7D">
      <w:pPr>
        <w:spacing w:after="0" w:line="480" w:lineRule="exact"/>
        <w:ind w:left="720" w:rightChars="-14" w:right="-34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14:ligatures w14:val="none"/>
        </w:rPr>
        <w:t xml:space="preserve"> </w:t>
      </w:r>
      <w:r w:rsidR="00C90ED1" w:rsidRPr="00F17335">
        <w:rPr>
          <w:rFonts w:ascii="標楷體" w:eastAsia="標楷體" w:hAnsi="標楷體" w:cs="Times New Roman"/>
          <w:sz w:val="28"/>
          <w:szCs w:val="28"/>
          <w14:ligatures w14:val="none"/>
        </w:rPr>
        <w:t>需求者作為優先。</w:t>
      </w:r>
    </w:p>
    <w:p w14:paraId="7494B263" w14:textId="3951E09F" w:rsidR="00BE7B8D" w:rsidRPr="00BE7B8D" w:rsidRDefault="00C90ED1" w:rsidP="00BE7B8D">
      <w:pPr>
        <w:pStyle w:val="a9"/>
        <w:numPr>
          <w:ilvl w:val="0"/>
          <w:numId w:val="1"/>
        </w:numPr>
        <w:spacing w:after="0" w:line="480" w:lineRule="exact"/>
        <w:ind w:rightChars="295" w:right="708"/>
        <w:contextualSpacing w:val="0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 w:hint="eastAsia"/>
          <w:b/>
          <w:sz w:val="32"/>
          <w:szCs w:val="28"/>
        </w:rPr>
        <w:t>聯絡方式</w:t>
      </w:r>
      <w:r w:rsidR="008C4B6F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3130F1" w:rsidRPr="00BF0EB6">
        <w:rPr>
          <w:rFonts w:ascii="標楷體" w:eastAsia="標楷體" w:hAnsi="標楷體" w:cs="Times New Roman"/>
          <w:b/>
          <w:sz w:val="32"/>
          <w:szCs w:val="28"/>
        </w:rPr>
        <w:t xml:space="preserve"> </w:t>
      </w:r>
    </w:p>
    <w:p w14:paraId="69746798" w14:textId="028EA948" w:rsidR="00BF0EB6" w:rsidRPr="00BF0EB6" w:rsidRDefault="00BF0EB6" w:rsidP="00BF0EB6">
      <w:pPr>
        <w:pStyle w:val="a9"/>
        <w:widowControl/>
        <w:numPr>
          <w:ilvl w:val="0"/>
          <w:numId w:val="2"/>
        </w:numPr>
        <w:tabs>
          <w:tab w:val="left" w:pos="1418"/>
        </w:tabs>
        <w:adjustRightInd w:val="0"/>
        <w:snapToGrid w:val="0"/>
        <w:spacing w:after="0" w:line="480" w:lineRule="exact"/>
        <w:ind w:left="1418" w:rightChars="295" w:right="708" w:hanging="764"/>
        <w:contextualSpacing w:val="0"/>
        <w:jc w:val="both"/>
        <w:rPr>
          <w:rFonts w:ascii="標楷體" w:eastAsia="標楷體" w:hAnsi="標楷體" w:cs="Times New Roman"/>
          <w:bCs/>
          <w:color w:val="0E2841" w:themeColor="text2"/>
          <w:sz w:val="28"/>
          <w:szCs w:val="28"/>
        </w:rPr>
      </w:pPr>
      <w:r w:rsidRPr="00BF0EB6">
        <w:rPr>
          <w:rFonts w:ascii="標楷體" w:eastAsia="標楷體" w:hAnsi="標楷體" w:cs="Times New Roman"/>
          <w:bCs/>
          <w:sz w:val="28"/>
          <w:szCs w:val="28"/>
        </w:rPr>
        <w:t>社團法人中華民國工業安全衛生協會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BF0EB6">
        <w:rPr>
          <w:rFonts w:ascii="標楷體" w:eastAsia="標楷體" w:hAnsi="標楷體" w:cs="Times New Roman" w:hint="eastAsia"/>
          <w:bCs/>
          <w:sz w:val="28"/>
          <w:szCs w:val="28"/>
        </w:rPr>
        <w:t>尤小姐</w:t>
      </w:r>
      <w:r w:rsidRPr="00BF0EB6">
        <w:rPr>
          <w:rFonts w:ascii="標楷體" w:eastAsia="標楷體" w:hAnsi="標楷體" w:cs="Times New Roman"/>
          <w:bCs/>
          <w:sz w:val="28"/>
          <w:szCs w:val="28"/>
        </w:rPr>
        <w:br/>
      </w:r>
      <w:r w:rsidRPr="00BF0EB6">
        <w:rPr>
          <w:rFonts w:ascii="標楷體" w:eastAsia="標楷體" w:hAnsi="標楷體" w:cs="Times New Roman" w:hint="eastAsia"/>
          <w:bCs/>
          <w:color w:val="0E2841" w:themeColor="text2"/>
          <w:sz w:val="28"/>
          <w:szCs w:val="28"/>
        </w:rPr>
        <w:t>Mail：</w:t>
      </w:r>
      <w:r w:rsidRPr="00BF0EB6">
        <w:rPr>
          <w:rFonts w:ascii="標楷體" w:eastAsia="標楷體" w:hAnsi="標楷體" w:cs="Times New Roman" w:hint="eastAsia"/>
          <w:bCs/>
          <w:color w:val="0E2841" w:themeColor="text2"/>
          <w:sz w:val="28"/>
          <w:szCs w:val="28"/>
          <w:u w:val="single"/>
        </w:rPr>
        <w:t>4usafety</w:t>
      </w:r>
      <w:r w:rsidRPr="00BF0EB6">
        <w:rPr>
          <w:rFonts w:ascii="標楷體" w:eastAsia="標楷體" w:hAnsi="標楷體" w:cs="Times New Roman"/>
          <w:bCs/>
          <w:color w:val="0E2841" w:themeColor="text2"/>
          <w:sz w:val="28"/>
          <w:szCs w:val="28"/>
          <w:u w:val="single"/>
        </w:rPr>
        <w:t>@</w:t>
      </w:r>
      <w:r w:rsidRPr="00BF0EB6">
        <w:rPr>
          <w:rFonts w:ascii="標楷體" w:eastAsia="標楷體" w:hAnsi="標楷體" w:cs="Times New Roman" w:hint="eastAsia"/>
          <w:bCs/>
          <w:color w:val="0E2841" w:themeColor="text2"/>
          <w:sz w:val="28"/>
          <w:szCs w:val="28"/>
          <w:u w:val="single"/>
        </w:rPr>
        <w:t>mail.isha.org.tw</w:t>
      </w:r>
    </w:p>
    <w:p w14:paraId="1C4BB983" w14:textId="47FAF481" w:rsidR="00C90ED1" w:rsidRPr="003130F1" w:rsidRDefault="00C90ED1" w:rsidP="00BF0EB6">
      <w:pPr>
        <w:pStyle w:val="a9"/>
        <w:widowControl/>
        <w:numPr>
          <w:ilvl w:val="0"/>
          <w:numId w:val="2"/>
        </w:numPr>
        <w:tabs>
          <w:tab w:val="left" w:pos="1418"/>
        </w:tabs>
        <w:adjustRightInd w:val="0"/>
        <w:snapToGrid w:val="0"/>
        <w:spacing w:after="0" w:line="480" w:lineRule="exact"/>
        <w:ind w:left="1418" w:rightChars="295" w:right="708" w:hanging="764"/>
        <w:contextualSpacing w:val="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台灣</w:t>
      </w:r>
      <w:r w:rsid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合成樹脂接著劑工業同業公會</w:t>
      </w:r>
      <w:r w:rsidR="00BF0EB6" w:rsidRP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="00F6220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劉</w:t>
      </w:r>
      <w:r w:rsidR="00F6220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小</w:t>
      </w:r>
      <w:r w:rsid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姐</w:t>
      </w:r>
    </w:p>
    <w:p w14:paraId="2018A7BD" w14:textId="41167E06" w:rsidR="00C90ED1" w:rsidRPr="003130F1" w:rsidRDefault="00C90ED1" w:rsidP="00C90ED1">
      <w:pPr>
        <w:pStyle w:val="a9"/>
        <w:widowControl/>
        <w:tabs>
          <w:tab w:val="left" w:pos="1418"/>
        </w:tabs>
        <w:adjustRightInd w:val="0"/>
        <w:snapToGrid w:val="0"/>
        <w:spacing w:line="480" w:lineRule="exact"/>
        <w:ind w:left="1418" w:right="-1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電話：02-</w:t>
      </w:r>
      <w:r w:rsid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29998788</w:t>
      </w:r>
    </w:p>
    <w:p w14:paraId="45529DE2" w14:textId="54B41EEC" w:rsidR="00F17335" w:rsidRPr="003130F1" w:rsidRDefault="00C90ED1" w:rsidP="00BF2803">
      <w:pPr>
        <w:pStyle w:val="a9"/>
        <w:widowControl/>
        <w:tabs>
          <w:tab w:val="left" w:pos="1418"/>
        </w:tabs>
        <w:adjustRightInd w:val="0"/>
        <w:snapToGrid w:val="0"/>
        <w:spacing w:line="480" w:lineRule="exact"/>
        <w:ind w:left="1418" w:right="-1"/>
        <w:jc w:val="both"/>
        <w:rPr>
          <w:color w:val="000000" w:themeColor="text1"/>
        </w:rPr>
      </w:pPr>
      <w:r w:rsidRP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Mail：</w:t>
      </w:r>
      <w:r w:rsidR="003130F1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a</w:t>
      </w:r>
      <w:r w:rsidR="003130F1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dhesive@taiwansra.org.tw</w:t>
      </w:r>
      <w:r w:rsidR="003130F1" w:rsidRPr="003130F1">
        <w:rPr>
          <w:color w:val="000000" w:themeColor="text1"/>
        </w:rPr>
        <w:t xml:space="preserve"> </w:t>
      </w:r>
    </w:p>
    <w:p w14:paraId="6CCD4D07" w14:textId="1522FA59" w:rsidR="00076D48" w:rsidRDefault="00076D48" w:rsidP="006D2425">
      <w:pPr>
        <w:widowControl/>
      </w:pPr>
    </w:p>
    <w:p w14:paraId="429A9EE3" w14:textId="77777777" w:rsidR="00BE7B8D" w:rsidRDefault="00BE7B8D" w:rsidP="006D2425">
      <w:pPr>
        <w:widowControl/>
        <w:rPr>
          <w:rFonts w:ascii="標楷體" w:eastAsia="標楷體" w:hAnsi="標楷體" w:cs="Times New Roman"/>
          <w:b/>
          <w:sz w:val="32"/>
          <w:szCs w:val="28"/>
        </w:rPr>
      </w:pPr>
    </w:p>
    <w:p w14:paraId="45332998" w14:textId="77777777" w:rsidR="00BE7B8D" w:rsidRDefault="00BE7B8D" w:rsidP="006D2425">
      <w:pPr>
        <w:widowControl/>
        <w:rPr>
          <w:rFonts w:ascii="標楷體" w:eastAsia="標楷體" w:hAnsi="標楷體" w:cs="Times New Roman"/>
          <w:b/>
          <w:sz w:val="32"/>
          <w:szCs w:val="28"/>
        </w:rPr>
      </w:pPr>
    </w:p>
    <w:p w14:paraId="70799496" w14:textId="77777777" w:rsidR="00BE7B8D" w:rsidRPr="00BF0EB6" w:rsidRDefault="00BE7B8D" w:rsidP="006D2425">
      <w:pPr>
        <w:widowControl/>
        <w:rPr>
          <w:rFonts w:ascii="標楷體" w:eastAsia="標楷體" w:hAnsi="標楷體" w:cs="Times New Roman"/>
          <w:b/>
          <w:sz w:val="32"/>
          <w:szCs w:val="28"/>
        </w:rPr>
      </w:pPr>
    </w:p>
    <w:tbl>
      <w:tblPr>
        <w:tblStyle w:val="21"/>
        <w:tblpPr w:leftFromText="180" w:rightFromText="180" w:vertAnchor="text" w:horzAnchor="margin" w:tblpY="598"/>
        <w:tblW w:w="9918" w:type="dxa"/>
        <w:tblLook w:val="04A0" w:firstRow="1" w:lastRow="0" w:firstColumn="1" w:lastColumn="0" w:noHBand="0" w:noVBand="1"/>
      </w:tblPr>
      <w:tblGrid>
        <w:gridCol w:w="678"/>
        <w:gridCol w:w="1358"/>
        <w:gridCol w:w="1307"/>
        <w:gridCol w:w="4210"/>
        <w:gridCol w:w="2365"/>
      </w:tblGrid>
      <w:tr w:rsidR="00076D48" w:rsidRPr="00995B2D" w14:paraId="4BD3FD16" w14:textId="77777777" w:rsidTr="00A13C07">
        <w:tc>
          <w:tcPr>
            <w:tcW w:w="7412" w:type="dxa"/>
            <w:gridSpan w:val="4"/>
            <w:shd w:val="clear" w:color="auto" w:fill="BFBFBF"/>
          </w:tcPr>
          <w:p w14:paraId="1C9AD539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  <w:r w:rsidRPr="00995B2D"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  <w:lastRenderedPageBreak/>
              <w:br w:type="page"/>
            </w:r>
            <w:r w:rsidRPr="00995B2D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課程名稱與</w:t>
            </w:r>
            <w:r w:rsidRPr="00995B2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簡介</w:t>
            </w:r>
          </w:p>
        </w:tc>
        <w:tc>
          <w:tcPr>
            <w:tcW w:w="2506" w:type="dxa"/>
            <w:shd w:val="clear" w:color="auto" w:fill="BFBFBF"/>
            <w:vAlign w:val="center"/>
          </w:tcPr>
          <w:p w14:paraId="7AF2B343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講師資訊</w:t>
            </w:r>
          </w:p>
        </w:tc>
      </w:tr>
      <w:tr w:rsidR="00076D48" w:rsidRPr="00995B2D" w14:paraId="4C1AB7FD" w14:textId="77777777" w:rsidTr="00A13C07">
        <w:trPr>
          <w:trHeight w:val="450"/>
        </w:trPr>
        <w:tc>
          <w:tcPr>
            <w:tcW w:w="3439" w:type="dxa"/>
            <w:gridSpan w:val="3"/>
          </w:tcPr>
          <w:p w14:paraId="1EA116A0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E2841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bCs/>
                <w:color w:val="0E2841"/>
                <w:kern w:val="0"/>
                <w:sz w:val="28"/>
              </w:rPr>
              <w:t>課程分類：</w:t>
            </w:r>
            <w:r w:rsidRPr="00995B2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</w:rPr>
              <w:t>■基礎 □進階</w:t>
            </w:r>
          </w:p>
        </w:tc>
        <w:tc>
          <w:tcPr>
            <w:tcW w:w="3973" w:type="dxa"/>
          </w:tcPr>
          <w:p w14:paraId="24EDC59A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</w:rPr>
              <w:t>主題類型：</w:t>
            </w:r>
          </w:p>
          <w:p w14:paraId="50C277BE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化學品運作安全實務</w:t>
            </w:r>
          </w:p>
        </w:tc>
        <w:tc>
          <w:tcPr>
            <w:tcW w:w="2506" w:type="dxa"/>
            <w:vMerge w:val="restart"/>
            <w:vAlign w:val="center"/>
          </w:tcPr>
          <w:p w14:paraId="4F7882D9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</w:rPr>
              <w:t>講師：</w:t>
            </w:r>
          </w:p>
          <w:p w14:paraId="5D409BF7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</w:rPr>
              <w:t>鄭錦智 老師</w:t>
            </w:r>
          </w:p>
          <w:p w14:paraId="12AC4A78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</w:pPr>
          </w:p>
          <w:p w14:paraId="6EA32B5A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經歷:</w:t>
            </w:r>
          </w:p>
          <w:p w14:paraId="04C31C20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sz w:val="28"/>
                <w:szCs w:val="28"/>
              </w:rPr>
              <w:t>中油公司設備檢查技術中心主任/雲林消防局火災鑑定委員/經濟部標準檢驗局國家標準技術委員</w:t>
            </w:r>
          </w:p>
        </w:tc>
      </w:tr>
      <w:tr w:rsidR="00076D48" w:rsidRPr="00995B2D" w14:paraId="4BE290C4" w14:textId="77777777" w:rsidTr="00A13C07">
        <w:trPr>
          <w:trHeight w:val="5148"/>
        </w:trPr>
        <w:tc>
          <w:tcPr>
            <w:tcW w:w="7412" w:type="dxa"/>
            <w:gridSpan w:val="4"/>
          </w:tcPr>
          <w:p w14:paraId="38113FE0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</w:rPr>
              <w:t>課程名稱：化工廠維護與管理研習</w:t>
            </w:r>
          </w:p>
          <w:p w14:paraId="08CC3B7C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</w:rPr>
              <w:t>課程簡介：</w:t>
            </w:r>
          </w:p>
          <w:p w14:paraId="1E12C5FC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提升</w:t>
            </w:r>
            <w:proofErr w:type="gramStart"/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學員對化工廠</w:t>
            </w:r>
            <w:proofErr w:type="gramEnd"/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設備與設施的維護管理能力，確保安全穩定運作。強化對壓力容器、管線等關鍵設備的自我檢測與維護能力。</w:t>
            </w:r>
          </w:p>
          <w:p w14:paraId="51422864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課程內容包含</w:t>
            </w: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  <w:lang w:eastAsia="zh-HK"/>
              </w:rPr>
              <w:t>:</w:t>
            </w:r>
            <w:r w:rsidRPr="00995B2D">
              <w:rPr>
                <w:rFonts w:ascii="標楷體" w:eastAsia="標楷體" w:hAnsi="標楷體" w:cs="Times New Roman"/>
                <w:bCs/>
                <w:kern w:val="0"/>
                <w:sz w:val="28"/>
              </w:rPr>
              <w:t xml:space="preserve"> </w:t>
            </w:r>
          </w:p>
          <w:p w14:paraId="721467FB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/>
                <w:bCs/>
                <w:kern w:val="0"/>
                <w:sz w:val="28"/>
              </w:rPr>
              <w:t>職業安全衛</w:t>
            </w: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生相關法規概念</w:t>
            </w:r>
          </w:p>
          <w:p w14:paraId="13E5F85B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bCs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製程安全管理之機械完整性概念</w:t>
            </w:r>
          </w:p>
          <w:p w14:paraId="78756B62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化工廠</w:t>
            </w:r>
            <w:proofErr w:type="gramStart"/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腐蝕劣</w:t>
            </w:r>
            <w:proofErr w:type="gramEnd"/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化機制及檢查重要觀念提醒</w:t>
            </w:r>
          </w:p>
          <w:p w14:paraId="4BA594DF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石化工業常見之腐蝕破損機制/現象</w:t>
            </w:r>
          </w:p>
          <w:p w14:paraId="2A4D1C09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bCs/>
                <w:kern w:val="0"/>
                <w:sz w:val="28"/>
              </w:rPr>
              <w:t>固定設備、管線之材料性能異常-分類</w:t>
            </w:r>
          </w:p>
          <w:p w14:paraId="6B3943C2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一般檢查/</w:t>
            </w: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  <w:u w:val="single"/>
              </w:rPr>
              <w:t>巡查目視檢查注意事項及要領</w:t>
            </w:r>
          </w:p>
          <w:p w14:paraId="0EE9560D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非破壞檢測方法概述</w:t>
            </w:r>
          </w:p>
          <w:p w14:paraId="2896EBD8" w14:textId="77777777" w:rsidR="00076D48" w:rsidRPr="00995B2D" w:rsidRDefault="00076D48" w:rsidP="00076D48">
            <w:pPr>
              <w:numPr>
                <w:ilvl w:val="0"/>
                <w:numId w:val="13"/>
              </w:numPr>
              <w:adjustRightInd w:val="0"/>
              <w:spacing w:line="400" w:lineRule="exact"/>
              <w:ind w:hanging="688"/>
              <w:jc w:val="both"/>
              <w:rPr>
                <w:rFonts w:ascii="標楷體" w:eastAsia="標楷體" w:hAnsi="標楷體" w:cs="Times New Roman"/>
                <w:b/>
                <w:bCs/>
                <w:color w:val="0E2841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地上製程管線檢查、評估</w:t>
            </w:r>
            <w:r w:rsidRPr="00995B2D">
              <w:rPr>
                <w:rFonts w:ascii="標楷體" w:eastAsia="標楷體" w:hAnsi="標楷體" w:cs="Times New Roman"/>
                <w:kern w:val="0"/>
                <w:sz w:val="28"/>
              </w:rPr>
              <w:t>(</w:t>
            </w: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強度計算</w:t>
            </w:r>
            <w:r w:rsidRPr="00995B2D">
              <w:rPr>
                <w:rFonts w:ascii="標楷體" w:eastAsia="標楷體" w:hAnsi="標楷體" w:cs="Times New Roman"/>
                <w:kern w:val="0"/>
                <w:sz w:val="28"/>
              </w:rPr>
              <w:t>)</w:t>
            </w:r>
            <w:r w:rsidRPr="00995B2D">
              <w:rPr>
                <w:rFonts w:ascii="標楷體" w:eastAsia="標楷體" w:hAnsi="標楷體" w:cs="Times New Roman" w:hint="eastAsia"/>
                <w:kern w:val="0"/>
                <w:sz w:val="28"/>
              </w:rPr>
              <w:t>、維修提要</w:t>
            </w:r>
          </w:p>
        </w:tc>
        <w:tc>
          <w:tcPr>
            <w:tcW w:w="2506" w:type="dxa"/>
            <w:vMerge/>
            <w:vAlign w:val="center"/>
          </w:tcPr>
          <w:p w14:paraId="40E27D02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E2841"/>
                <w:kern w:val="0"/>
                <w:sz w:val="28"/>
              </w:rPr>
            </w:pPr>
          </w:p>
        </w:tc>
      </w:tr>
      <w:tr w:rsidR="00076D48" w:rsidRPr="00995B2D" w14:paraId="7D39E006" w14:textId="77777777" w:rsidTr="00A13C07">
        <w:tc>
          <w:tcPr>
            <w:tcW w:w="683" w:type="dxa"/>
            <w:vMerge w:val="restart"/>
            <w:textDirection w:val="tbRlV"/>
          </w:tcPr>
          <w:p w14:paraId="4DD87D47" w14:textId="77A8A013" w:rsidR="00076D48" w:rsidRPr="00995B2D" w:rsidRDefault="00076D48" w:rsidP="00076D4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台</w:t>
            </w:r>
            <w:r w:rsidR="00492D79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中</w:t>
            </w:r>
            <w:r w:rsidRPr="00995B2D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28"/>
              </w:rPr>
              <w:t>場</w:t>
            </w:r>
          </w:p>
        </w:tc>
        <w:tc>
          <w:tcPr>
            <w:tcW w:w="1439" w:type="dxa"/>
            <w:vAlign w:val="center"/>
          </w:tcPr>
          <w:p w14:paraId="054AF0FA" w14:textId="77777777" w:rsidR="00076D48" w:rsidRPr="00995B2D" w:rsidRDefault="00076D48" w:rsidP="00076D4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290" w:type="dxa"/>
            <w:gridSpan w:val="2"/>
          </w:tcPr>
          <w:p w14:paraId="270B54AE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  <w:t>1</w:t>
            </w:r>
            <w:r w:rsidRPr="00995B2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</w:rPr>
              <w:t>14年9月30日（星期二）</w:t>
            </w:r>
          </w:p>
          <w:p w14:paraId="78BC50FA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</w:rPr>
              <w:t>13:30-16:30</w:t>
            </w:r>
          </w:p>
        </w:tc>
        <w:tc>
          <w:tcPr>
            <w:tcW w:w="2506" w:type="dxa"/>
            <w:vMerge w:val="restart"/>
          </w:tcPr>
          <w:p w14:paraId="6B7B88BE" w14:textId="4D05A388" w:rsidR="00076D48" w:rsidRPr="00995B2D" w:rsidRDefault="00A13C07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  <w:r w:rsidRPr="00995B2D">
              <w:rPr>
                <w:rFonts w:ascii="標楷體" w:eastAsia="標楷體" w:hAnsi="標楷體" w:cs="Times New Roman"/>
                <w:b/>
                <w:noProof/>
                <w:color w:val="FF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106A60" wp14:editId="65755A9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427355</wp:posOffset>
                      </wp:positionV>
                      <wp:extent cx="1057275" cy="10001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953EE5" w14:textId="07A8DCE8" w:rsidR="00076D48" w:rsidRPr="00C5778E" w:rsidRDefault="00A13C07" w:rsidP="00076D48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color w:val="EE0000"/>
                                      <w:kern w:val="0"/>
                                      <w:sz w:val="22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noProof/>
                                      <w:color w:val="EE0000"/>
                                      <w:kern w:val="0"/>
                                      <w:sz w:val="22"/>
                                      <w:szCs w:val="20"/>
                                    </w:rPr>
                                    <w:drawing>
                                      <wp:inline distT="0" distB="0" distL="0" distR="0" wp14:anchorId="742F6601" wp14:editId="2BFF5D6F">
                                        <wp:extent cx="819150" cy="819150"/>
                                        <wp:effectExtent l="0" t="0" r="0" b="0"/>
                                        <wp:docPr id="826371895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3504853" name="圖片 1483504853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6A60" id="矩形 1" o:spid="_x0000_s1026" style="position:absolute;left:0;text-align:left;margin-left:11.2pt;margin-top:33.65pt;width:83.2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yEiwIAAB4FAAAOAAAAZHJzL2Uyb0RvYy54bWysVEtu2zAQ3RfoHQjuG0lG0rRC5MBI4KJA&#10;kARIiqxpirIE8FeStuRepkB3PUSPU/QafaSUxPmsinpBz3CG83nzRieng5JkK5zvjK5ocZBTIjQ3&#10;dafXFf1yu3z3gRIfmK6ZNFpUdCc8PZ2/fXPS21LMTGtkLRxBEO3L3la0DcGWWeZ5KxTzB8YKDWNj&#10;nGIBqltntWM9oiuZzfL8fdYbV1tnuPAet+ejkc5T/KYRPFw1jReByIqitpBOl85VPLP5CSvXjtm2&#10;41MZ7B+qUKzTSPoQ6pwFRjauexFKddwZb5pwwI3KTNN0XKQe0E2RP+vmpmVWpF4AjrcPMPn/F5Zf&#10;bq8d6WrMjhLNFEb05/vP379+kCJi01tfwuXGXrtJ8xBjo0PjVPxHC2RIeO4e8BRDIByXRX50PDs+&#10;ooTDVuR5XsyOYtTs8bl1PnwSRpEoVNRhYAlHtr3wYXS9d4nZvJFdveykTMrOn0lHtgyzBSVq01Mi&#10;mQ+4rOgy/aZsT55JTXqUMzvOQQjOQLpGsgBRWcDg9ZoSJtdgMw8u1fLktX+R9Bbt7iVGm/i9ljg2&#10;cs58O1acokY3VqouYAlkpyr6Yf+11NEqEo0nOOJAxhFEKQyrYZrLytQ7TNKZkeLe8mWHfBfA45o5&#10;cBrNYk/DFY5GGiBgJomS1rhvr91Hf1ANVkp67AjQ+bphTqDbzxok/FgcHsalSsohZg3F7VtW+xa9&#10;UWcGowLRUF0So3+Q92LjjLrDOi9iVpiY5sg9zmFSzsK4u/ggcLFYJDcskmXhQt9YHoNHyCLSt8Md&#10;c3biVcCMLs39PrHyGb1G3/hSm8UmmKZL3IsQj7iCs1HBEib2Th+MuOX7evJ6/KzN/wIAAP//AwBQ&#10;SwMEFAAGAAgAAAAhACiU+AbdAAAACQEAAA8AAABkcnMvZG93bnJldi54bWxMj1FLwzAUhd+F/Ydw&#10;B7651Cqz65qOMRBE8MGqe86aa1PW3JQm7eJ+vZkv8/HyHc75brEJpmMTDq61JOB+kQBDqq1qqRHw&#10;+fF8lwFzXpKSnSUU8IMONuXsppC5sid6x6nyDYsl5HIpQHvf55y7WqORbmF7pMi+7WCkj+fQcDXI&#10;Uyw3HU+TZMmNbCkuaNnjTmN9rEYj4NWdx6lW7i3ooF9WX/vkXNFRiNt52K6BeQz+GoaLflSHMjod&#10;7EjKsU5Amj7GpIDl0wOwC8+yFbDDH8iAlwX//0H5CwAA//8DAFBLAQItABQABgAIAAAAIQC2gziS&#10;/gAAAOEBAAATAAAAAAAAAAAAAAAAAAAAAABbQ29udGVudF9UeXBlc10ueG1sUEsBAi0AFAAGAAgA&#10;AAAhADj9If/WAAAAlAEAAAsAAAAAAAAAAAAAAAAALwEAAF9yZWxzLy5yZWxzUEsBAi0AFAAGAAgA&#10;AAAhAMJxXISLAgAAHgUAAA4AAAAAAAAAAAAAAAAALgIAAGRycy9lMm9Eb2MueG1sUEsBAi0AFAAG&#10;AAgAAAAhACiU+AbdAAAACQEAAA8AAAAAAAAAAAAAAAAA5QQAAGRycy9kb3ducmV2LnhtbFBLBQYA&#10;AAAABAAEAPMAAADvBQAAAAA=&#10;" fillcolor="window" strokecolor="windowText" strokeweight="1pt">
                      <v:textbox>
                        <w:txbxContent>
                          <w:p w14:paraId="74953EE5" w14:textId="07A8DCE8" w:rsidR="00076D48" w:rsidRPr="00C5778E" w:rsidRDefault="00A13C07" w:rsidP="00076D48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EE0000"/>
                                <w:kern w:val="0"/>
                                <w:sz w:val="22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noProof/>
                                <w:color w:val="EE0000"/>
                                <w:kern w:val="0"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742F6601" wp14:editId="2BFF5D6F">
                                  <wp:extent cx="819150" cy="819150"/>
                                  <wp:effectExtent l="0" t="0" r="0" b="0"/>
                                  <wp:docPr id="826371895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3504853" name="圖片 148350485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6D48" w:rsidRPr="00995B2D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報名QR Code</w:t>
            </w:r>
            <w:r w:rsidR="00076D48" w:rsidRPr="00995B2D">
              <w:rPr>
                <w:rFonts w:ascii="標楷體" w:eastAsia="標楷體" w:hAnsi="標楷體" w:cs="Times New Roman"/>
                <w:b/>
                <w:noProof/>
                <w:color w:val="FF0000"/>
                <w:sz w:val="32"/>
                <w:szCs w:val="28"/>
              </w:rPr>
              <w:t xml:space="preserve"> </w:t>
            </w:r>
          </w:p>
        </w:tc>
      </w:tr>
      <w:tr w:rsidR="00076D48" w:rsidRPr="00995B2D" w14:paraId="46563EB7" w14:textId="77777777" w:rsidTr="00A13C07">
        <w:tc>
          <w:tcPr>
            <w:tcW w:w="683" w:type="dxa"/>
            <w:vMerge/>
          </w:tcPr>
          <w:p w14:paraId="305441E3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2B70771C" w14:textId="77777777" w:rsidR="00076D48" w:rsidRPr="00995B2D" w:rsidRDefault="00076D48" w:rsidP="00076D4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290" w:type="dxa"/>
            <w:gridSpan w:val="2"/>
          </w:tcPr>
          <w:p w14:paraId="5A653E27" w14:textId="7C62F15B" w:rsidR="00873329" w:rsidRPr="00A13C07" w:rsidRDefault="00076D48" w:rsidP="00873329">
            <w:pPr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13C0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集思台中新烏日會議中心</w:t>
            </w:r>
            <w:r w:rsidR="00873329" w:rsidRPr="00A13C0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A13C0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史蒂文生廳</w:t>
            </w:r>
          </w:p>
          <w:p w14:paraId="61F8C93D" w14:textId="528F5E36" w:rsidR="00873329" w:rsidRPr="00A13C07" w:rsidRDefault="00873329" w:rsidP="00873329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13C0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A13C0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台中市烏日區高鐵東一路26號</w:t>
            </w:r>
            <w:r w:rsidRPr="00A13C07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06" w:type="dxa"/>
            <w:vMerge/>
          </w:tcPr>
          <w:p w14:paraId="204D08C5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</w:tr>
      <w:tr w:rsidR="00076D48" w:rsidRPr="00995B2D" w14:paraId="684C8907" w14:textId="77777777" w:rsidTr="00A13C07">
        <w:tc>
          <w:tcPr>
            <w:tcW w:w="683" w:type="dxa"/>
            <w:vMerge/>
          </w:tcPr>
          <w:p w14:paraId="75B0C174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18FA6A37" w14:textId="77777777" w:rsidR="00076D48" w:rsidRPr="00995B2D" w:rsidRDefault="00076D48" w:rsidP="00076D4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報名連結</w:t>
            </w:r>
          </w:p>
        </w:tc>
        <w:tc>
          <w:tcPr>
            <w:tcW w:w="5290" w:type="dxa"/>
            <w:gridSpan w:val="2"/>
          </w:tcPr>
          <w:p w14:paraId="59C9892F" w14:textId="5F13A045" w:rsidR="00076D48" w:rsidRPr="00995B2D" w:rsidRDefault="00A13C07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13C07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https://bcetsys-c.isha.org.tw/sigvi.aspx?classID=7833</w:t>
            </w:r>
          </w:p>
        </w:tc>
        <w:tc>
          <w:tcPr>
            <w:tcW w:w="2506" w:type="dxa"/>
            <w:vMerge/>
          </w:tcPr>
          <w:p w14:paraId="23A0BBAC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</w:tr>
      <w:tr w:rsidR="00076D48" w:rsidRPr="00995B2D" w14:paraId="6159A4B4" w14:textId="77777777" w:rsidTr="00A13C07">
        <w:tc>
          <w:tcPr>
            <w:tcW w:w="683" w:type="dxa"/>
            <w:vMerge/>
          </w:tcPr>
          <w:p w14:paraId="5B31BFB0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1E939D3A" w14:textId="77777777" w:rsidR="00076D48" w:rsidRPr="00995B2D" w:rsidRDefault="00076D48" w:rsidP="00076D4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5290" w:type="dxa"/>
            <w:gridSpan w:val="2"/>
          </w:tcPr>
          <w:p w14:paraId="20038F31" w14:textId="77777777" w:rsidR="00076D48" w:rsidRPr="00995B2D" w:rsidRDefault="00076D48" w:rsidP="00076D48">
            <w:pPr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EE0000"/>
                <w:kern w:val="0"/>
                <w:sz w:val="28"/>
              </w:rPr>
            </w:pPr>
            <w:r w:rsidRPr="00995B2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</w:rPr>
              <w:t>40人為原則，額滿將提前結束受理報名</w:t>
            </w:r>
          </w:p>
        </w:tc>
        <w:tc>
          <w:tcPr>
            <w:tcW w:w="2506" w:type="dxa"/>
            <w:vMerge/>
          </w:tcPr>
          <w:p w14:paraId="43990B77" w14:textId="77777777" w:rsidR="00076D48" w:rsidRPr="00995B2D" w:rsidRDefault="00076D48" w:rsidP="00076D48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 w:val="32"/>
                <w:szCs w:val="28"/>
              </w:rPr>
            </w:pPr>
          </w:p>
        </w:tc>
      </w:tr>
    </w:tbl>
    <w:p w14:paraId="4245B88B" w14:textId="1222683D" w:rsidR="00FE6BD3" w:rsidRDefault="00FE05C7" w:rsidP="00BE7B8D">
      <w:pPr>
        <w:pStyle w:val="a9"/>
        <w:numPr>
          <w:ilvl w:val="0"/>
          <w:numId w:val="1"/>
        </w:numPr>
        <w:spacing w:after="0" w:line="480" w:lineRule="exact"/>
        <w:ind w:rightChars="295" w:right="708"/>
        <w:contextualSpacing w:val="0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 w:hint="eastAsia"/>
          <w:b/>
          <w:sz w:val="32"/>
          <w:szCs w:val="28"/>
        </w:rPr>
        <w:t>課程資訊</w:t>
      </w:r>
      <w:r w:rsidR="00076D48">
        <w:rPr>
          <w:rFonts w:ascii="標楷體" w:eastAsia="標楷體" w:hAnsi="標楷體" w:cs="Times New Roman" w:hint="eastAsia"/>
          <w:b/>
          <w:sz w:val="32"/>
          <w:szCs w:val="28"/>
        </w:rPr>
        <w:t>:</w:t>
      </w:r>
    </w:p>
    <w:p w14:paraId="1DF36F99" w14:textId="389FDFD9" w:rsidR="006816EF" w:rsidRPr="00BF0EB6" w:rsidRDefault="006816EF" w:rsidP="00076D48">
      <w:pPr>
        <w:pStyle w:val="a9"/>
        <w:numPr>
          <w:ilvl w:val="0"/>
          <w:numId w:val="1"/>
        </w:numPr>
        <w:spacing w:after="0" w:line="400" w:lineRule="exact"/>
        <w:ind w:rightChars="58" w:right="139"/>
        <w:contextualSpacing w:val="0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 w:hint="eastAsia"/>
          <w:b/>
          <w:sz w:val="32"/>
          <w:szCs w:val="28"/>
        </w:rPr>
        <w:t>交通方式：</w:t>
      </w:r>
    </w:p>
    <w:p w14:paraId="062E39E9" w14:textId="11E6B1F4" w:rsidR="008204FE" w:rsidRPr="006942A7" w:rsidRDefault="00076D48" w:rsidP="004E17FC">
      <w:pPr>
        <w:pStyle w:val="a9"/>
        <w:numPr>
          <w:ilvl w:val="0"/>
          <w:numId w:val="3"/>
        </w:numPr>
        <w:spacing w:after="0" w:line="400" w:lineRule="exact"/>
        <w:ind w:left="567" w:rightChars="58" w:right="139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6942A7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【台鐵新烏日站】：由出口處往前直行約50公尺，會議中心即在右側</w:t>
      </w:r>
    </w:p>
    <w:p w14:paraId="1A49CFA3" w14:textId="77777777" w:rsidR="00076D48" w:rsidRDefault="00076D48" w:rsidP="00076D48">
      <w:pPr>
        <w:pStyle w:val="a9"/>
        <w:spacing w:after="0" w:line="400" w:lineRule="exact"/>
        <w:ind w:left="0" w:rightChars="58" w:right="139"/>
        <w:contextualSpacing w:val="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(二)</w:t>
      </w:r>
      <w:r w:rsidRPr="00076D48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【台中高鐵站</w:t>
      </w:r>
      <w:bookmarkStart w:id="3" w:name="_Hlk205807563"/>
      <w:r w:rsidRPr="00076D48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】</w:t>
      </w:r>
      <w:bookmarkEnd w:id="3"/>
      <w:r w:rsidRPr="00076D48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：請往出口3台鐵車站方向直行，右轉往台鐵售票大廳，</w:t>
      </w:r>
    </w:p>
    <w:p w14:paraId="5F955EAB" w14:textId="2C4A58B5" w:rsidR="00076D48" w:rsidRDefault="00076D48" w:rsidP="00076D48">
      <w:pPr>
        <w:pStyle w:val="a9"/>
        <w:spacing w:after="0" w:line="400" w:lineRule="exact"/>
        <w:ind w:left="0" w:rightChars="58" w:right="139"/>
        <w:contextualSpacing w:val="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         </w:t>
      </w:r>
      <w:r w:rsidRPr="00076D48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會議中心即在左側</w:t>
      </w:r>
    </w:p>
    <w:p w14:paraId="2A8DF2C5" w14:textId="22A733E7" w:rsidR="00BE7B8D" w:rsidRPr="00BE7B8D" w:rsidRDefault="000126E7" w:rsidP="00BE7B8D">
      <w:pPr>
        <w:spacing w:after="0" w:line="400" w:lineRule="exact"/>
        <w:ind w:rightChars="58" w:right="139"/>
        <w:jc w:val="both"/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(三)</w:t>
      </w:r>
      <w:r w:rsidRPr="00076D48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詳細</w:t>
      </w:r>
      <w:r w:rsidRPr="000126E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交通訊息</w:t>
      </w:r>
      <w:r w:rsidRPr="000126E7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】</w:t>
      </w:r>
      <w:r w:rsidRPr="000126E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:</w:t>
      </w:r>
      <w:hyperlink r:id="rId13" w:history="1">
        <w:r w:rsidRPr="000126E7">
          <w:rPr>
            <w:rStyle w:val="af"/>
            <w:rFonts w:ascii="標楷體" w:eastAsia="標楷體" w:hAnsi="標楷體" w:cs="Times New Roman"/>
            <w:bCs/>
            <w:sz w:val="28"/>
            <w:szCs w:val="28"/>
          </w:rPr>
          <w:t>https://www.meeting.com.tw/xinwuri/location.php</w:t>
        </w:r>
      </w:hyperlink>
      <w:r w:rsidRPr="000126E7">
        <w:t xml:space="preserve"> </w:t>
      </w:r>
    </w:p>
    <w:p w14:paraId="5CA246A3" w14:textId="3E7D5446" w:rsidR="00BE7B8D" w:rsidRPr="00BE7B8D" w:rsidRDefault="006816EF" w:rsidP="00BE7B8D">
      <w:pPr>
        <w:pStyle w:val="a9"/>
        <w:numPr>
          <w:ilvl w:val="0"/>
          <w:numId w:val="1"/>
        </w:numPr>
        <w:spacing w:after="0" w:line="400" w:lineRule="exact"/>
        <w:ind w:rightChars="295" w:right="708"/>
        <w:contextualSpacing w:val="0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BF0EB6">
        <w:rPr>
          <w:rFonts w:ascii="標楷體" w:eastAsia="標楷體" w:hAnsi="標楷體" w:cs="Times New Roman"/>
          <w:b/>
          <w:sz w:val="32"/>
          <w:szCs w:val="28"/>
        </w:rPr>
        <w:t>其他注意事項：</w:t>
      </w:r>
    </w:p>
    <w:p w14:paraId="464E4853" w14:textId="77777777" w:rsidR="00BE7B8D" w:rsidRPr="0029426C" w:rsidRDefault="00BE7B8D" w:rsidP="00BE7B8D">
      <w:pPr>
        <w:pStyle w:val="a9"/>
        <w:numPr>
          <w:ilvl w:val="0"/>
          <w:numId w:val="4"/>
        </w:numPr>
        <w:spacing w:after="0" w:line="460" w:lineRule="exact"/>
        <w:ind w:left="1418" w:rightChars="295" w:right="708" w:hanging="698"/>
        <w:contextualSpacing w:val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942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主辦單位保有報名審核及</w:t>
      </w:r>
      <w:proofErr w:type="gramStart"/>
      <w:r w:rsidRPr="002942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調整參訓名單</w:t>
      </w:r>
      <w:proofErr w:type="gramEnd"/>
      <w:r w:rsidRPr="002942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之權利。</w:t>
      </w:r>
    </w:p>
    <w:p w14:paraId="443960E8" w14:textId="77777777" w:rsidR="00BE7B8D" w:rsidRDefault="00BE7B8D" w:rsidP="00BE7B8D">
      <w:pPr>
        <w:pStyle w:val="a9"/>
        <w:numPr>
          <w:ilvl w:val="0"/>
          <w:numId w:val="4"/>
        </w:numPr>
        <w:spacing w:after="0" w:line="460" w:lineRule="exact"/>
        <w:ind w:left="1418" w:rightChars="295" w:right="708" w:hanging="698"/>
        <w:contextualSpacing w:val="0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本技術訓練由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8"/>
        </w:rPr>
        <w:t>產發署</w:t>
      </w:r>
      <w:proofErr w:type="gramEnd"/>
      <w:r>
        <w:rPr>
          <w:rFonts w:ascii="標楷體" w:eastAsia="標楷體" w:hAnsi="標楷體" w:cs="Times New Roman" w:hint="eastAsia"/>
          <w:bCs/>
          <w:sz w:val="28"/>
          <w:szCs w:val="28"/>
        </w:rPr>
        <w:t>全額補助，並提供餐點及講義。</w:t>
      </w:r>
    </w:p>
    <w:p w14:paraId="68478C6E" w14:textId="77777777" w:rsidR="00BE7B8D" w:rsidRPr="00BF0EB6" w:rsidRDefault="00BE7B8D" w:rsidP="00BE7B8D">
      <w:pPr>
        <w:pStyle w:val="a9"/>
        <w:numPr>
          <w:ilvl w:val="0"/>
          <w:numId w:val="4"/>
        </w:numPr>
        <w:spacing w:after="0" w:line="460" w:lineRule="exact"/>
        <w:ind w:left="1418" w:rightChars="295" w:right="708" w:hanging="698"/>
        <w:contextualSpacing w:val="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BF0EB6">
        <w:rPr>
          <w:rFonts w:ascii="標楷體" w:eastAsia="標楷體" w:hAnsi="標楷體" w:cs="Times New Roman" w:hint="eastAsia"/>
          <w:bCs/>
          <w:sz w:val="28"/>
          <w:szCs w:val="28"/>
        </w:rPr>
        <w:t>會場內禁止飲食。</w:t>
      </w:r>
    </w:p>
    <w:p w14:paraId="1BE3443C" w14:textId="77777777" w:rsidR="00BE7B8D" w:rsidRPr="00BF0EB6" w:rsidRDefault="00BE7B8D" w:rsidP="00BE7B8D">
      <w:pPr>
        <w:pStyle w:val="a9"/>
        <w:numPr>
          <w:ilvl w:val="0"/>
          <w:numId w:val="4"/>
        </w:numPr>
        <w:spacing w:after="0" w:line="460" w:lineRule="exact"/>
        <w:ind w:left="1418" w:rightChars="58" w:right="139" w:hanging="698"/>
        <w:contextualSpacing w:val="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BF0EB6">
        <w:rPr>
          <w:rFonts w:ascii="標楷體" w:eastAsia="標楷體" w:hAnsi="標楷體" w:cs="Times New Roman"/>
          <w:bCs/>
          <w:sz w:val="28"/>
          <w:szCs w:val="28"/>
        </w:rPr>
        <w:t>會場備有茶水供學員使用，現場不供應紙杯，請自行攜帶環保杯。</w:t>
      </w:r>
    </w:p>
    <w:p w14:paraId="78BD7754" w14:textId="77777777" w:rsidR="00BE7B8D" w:rsidRPr="00BF0EB6" w:rsidRDefault="00BE7B8D" w:rsidP="00BE7B8D">
      <w:pPr>
        <w:pStyle w:val="a9"/>
        <w:numPr>
          <w:ilvl w:val="0"/>
          <w:numId w:val="4"/>
        </w:numPr>
        <w:spacing w:after="0" w:line="460" w:lineRule="exact"/>
        <w:ind w:left="1418" w:right="-1" w:hanging="698"/>
        <w:contextualSpacing w:val="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BF0EB6">
        <w:rPr>
          <w:rFonts w:ascii="標楷體" w:eastAsia="標楷體" w:hAnsi="標楷體" w:cs="Times New Roman"/>
          <w:bCs/>
          <w:sz w:val="28"/>
          <w:szCs w:val="28"/>
        </w:rPr>
        <w:t>課程結束</w:t>
      </w:r>
      <w:r w:rsidRPr="00BF0EB6">
        <w:rPr>
          <w:rFonts w:ascii="標楷體" w:eastAsia="標楷體" w:hAnsi="標楷體" w:cs="Times New Roman" w:hint="eastAsia"/>
          <w:bCs/>
          <w:sz w:val="28"/>
          <w:szCs w:val="28"/>
        </w:rPr>
        <w:t>前</w:t>
      </w:r>
      <w:r w:rsidRPr="00BF0EB6">
        <w:rPr>
          <w:rFonts w:ascii="標楷體" w:eastAsia="標楷體" w:hAnsi="標楷體" w:cs="Times New Roman"/>
          <w:bCs/>
          <w:sz w:val="28"/>
          <w:szCs w:val="28"/>
        </w:rPr>
        <w:t>，將提供課程滿意度</w:t>
      </w:r>
      <w:r w:rsidRPr="00BF0EB6">
        <w:rPr>
          <w:rFonts w:ascii="標楷體" w:eastAsia="標楷體" w:hAnsi="標楷體"/>
          <w:sz w:val="28"/>
          <w:szCs w:val="28"/>
        </w:rPr>
        <w:t>問卷</w:t>
      </w:r>
      <w:r w:rsidRPr="00BF0EB6">
        <w:rPr>
          <w:rFonts w:ascii="標楷體" w:eastAsia="標楷體" w:hAnsi="標楷體" w:hint="eastAsia"/>
          <w:sz w:val="28"/>
          <w:szCs w:val="28"/>
        </w:rPr>
        <w:t>調查</w:t>
      </w:r>
      <w:r w:rsidRPr="00BF0EB6">
        <w:rPr>
          <w:rFonts w:ascii="標楷體" w:eastAsia="標楷體" w:hAnsi="標楷體" w:cs="Times New Roman"/>
          <w:bCs/>
          <w:sz w:val="28"/>
          <w:szCs w:val="28"/>
        </w:rPr>
        <w:t>，請記得於</w:t>
      </w:r>
      <w:r w:rsidRPr="00BF0EB6">
        <w:rPr>
          <w:rFonts w:ascii="標楷體" w:eastAsia="標楷體" w:hAnsi="標楷體" w:cs="Times New Roman" w:hint="eastAsia"/>
          <w:bCs/>
          <w:sz w:val="28"/>
          <w:szCs w:val="28"/>
        </w:rPr>
        <w:t>下課前</w:t>
      </w:r>
      <w:r w:rsidRPr="00BF0EB6">
        <w:rPr>
          <w:rFonts w:ascii="標楷體" w:eastAsia="標楷體" w:hAnsi="標楷體" w:cs="Times New Roman"/>
          <w:bCs/>
          <w:sz w:val="28"/>
          <w:szCs w:val="28"/>
        </w:rPr>
        <w:t>填寫完成。</w:t>
      </w:r>
    </w:p>
    <w:p w14:paraId="074A0565" w14:textId="587CC995" w:rsidR="006816EF" w:rsidRPr="00BE7B8D" w:rsidRDefault="006816EF" w:rsidP="00BE7B8D">
      <w:pPr>
        <w:spacing w:after="0" w:line="400" w:lineRule="exact"/>
        <w:ind w:rightChars="295" w:right="708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sectPr w:rsidR="006816EF" w:rsidRPr="00BE7B8D" w:rsidSect="00076D48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B82C" w14:textId="77777777" w:rsidR="004E71E7" w:rsidRDefault="004E71E7" w:rsidP="008361A0">
      <w:pPr>
        <w:spacing w:after="0" w:line="240" w:lineRule="auto"/>
      </w:pPr>
      <w:r>
        <w:separator/>
      </w:r>
    </w:p>
  </w:endnote>
  <w:endnote w:type="continuationSeparator" w:id="0">
    <w:p w14:paraId="65BD3289" w14:textId="77777777" w:rsidR="004E71E7" w:rsidRDefault="004E71E7" w:rsidP="0083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7938" w14:textId="77777777" w:rsidR="004E71E7" w:rsidRDefault="004E71E7" w:rsidP="008361A0">
      <w:pPr>
        <w:spacing w:after="0" w:line="240" w:lineRule="auto"/>
      </w:pPr>
      <w:r>
        <w:separator/>
      </w:r>
    </w:p>
  </w:footnote>
  <w:footnote w:type="continuationSeparator" w:id="0">
    <w:p w14:paraId="4F21D2C0" w14:textId="77777777" w:rsidR="004E71E7" w:rsidRDefault="004E71E7" w:rsidP="0083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DC7"/>
    <w:multiLevelType w:val="hybridMultilevel"/>
    <w:tmpl w:val="3A3C8F12"/>
    <w:lvl w:ilvl="0" w:tplc="FEE897CC">
      <w:start w:val="1"/>
      <w:numFmt w:val="taiwaneseCountingThousand"/>
      <w:lvlText w:val="(%1)"/>
      <w:lvlJc w:val="left"/>
      <w:pPr>
        <w:ind w:left="4405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85" w:hanging="480"/>
      </w:pPr>
    </w:lvl>
    <w:lvl w:ilvl="2" w:tplc="0409001B" w:tentative="1">
      <w:start w:val="1"/>
      <w:numFmt w:val="lowerRoman"/>
      <w:lvlText w:val="%3."/>
      <w:lvlJc w:val="right"/>
      <w:pPr>
        <w:ind w:left="5365" w:hanging="480"/>
      </w:pPr>
    </w:lvl>
    <w:lvl w:ilvl="3" w:tplc="0409000F" w:tentative="1">
      <w:start w:val="1"/>
      <w:numFmt w:val="decimal"/>
      <w:lvlText w:val="%4."/>
      <w:lvlJc w:val="left"/>
      <w:pPr>
        <w:ind w:left="58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25" w:hanging="480"/>
      </w:pPr>
    </w:lvl>
    <w:lvl w:ilvl="5" w:tplc="0409001B" w:tentative="1">
      <w:start w:val="1"/>
      <w:numFmt w:val="lowerRoman"/>
      <w:lvlText w:val="%6."/>
      <w:lvlJc w:val="right"/>
      <w:pPr>
        <w:ind w:left="6805" w:hanging="480"/>
      </w:pPr>
    </w:lvl>
    <w:lvl w:ilvl="6" w:tplc="0409000F" w:tentative="1">
      <w:start w:val="1"/>
      <w:numFmt w:val="decimal"/>
      <w:lvlText w:val="%7."/>
      <w:lvlJc w:val="left"/>
      <w:pPr>
        <w:ind w:left="72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65" w:hanging="480"/>
      </w:pPr>
    </w:lvl>
    <w:lvl w:ilvl="8" w:tplc="0409001B" w:tentative="1">
      <w:start w:val="1"/>
      <w:numFmt w:val="lowerRoman"/>
      <w:lvlText w:val="%9."/>
      <w:lvlJc w:val="right"/>
      <w:pPr>
        <w:ind w:left="8245" w:hanging="480"/>
      </w:pPr>
    </w:lvl>
  </w:abstractNum>
  <w:abstractNum w:abstractNumId="1" w15:restartNumberingAfterBreak="0">
    <w:nsid w:val="203F4463"/>
    <w:multiLevelType w:val="hybridMultilevel"/>
    <w:tmpl w:val="CEBA34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313D18"/>
    <w:multiLevelType w:val="hybridMultilevel"/>
    <w:tmpl w:val="F8546AE0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00B49F5"/>
    <w:multiLevelType w:val="hybridMultilevel"/>
    <w:tmpl w:val="99F4B894"/>
    <w:lvl w:ilvl="0" w:tplc="90B28566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80" w:hanging="480"/>
      </w:pPr>
    </w:lvl>
    <w:lvl w:ilvl="2" w:tplc="0409001B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4" w15:restartNumberingAfterBreak="0">
    <w:nsid w:val="36180128"/>
    <w:multiLevelType w:val="hybridMultilevel"/>
    <w:tmpl w:val="241C9EFE"/>
    <w:lvl w:ilvl="0" w:tplc="051E96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232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08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9E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207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40E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AD6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3F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E24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3853"/>
    <w:multiLevelType w:val="hybridMultilevel"/>
    <w:tmpl w:val="42B20434"/>
    <w:lvl w:ilvl="0" w:tplc="885E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680E"/>
    <w:multiLevelType w:val="hybridMultilevel"/>
    <w:tmpl w:val="7ECE0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C4238C"/>
    <w:multiLevelType w:val="hybridMultilevel"/>
    <w:tmpl w:val="657249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64C2E"/>
    <w:multiLevelType w:val="hybridMultilevel"/>
    <w:tmpl w:val="B1860AF4"/>
    <w:lvl w:ilvl="0" w:tplc="FEE897CC">
      <w:start w:val="1"/>
      <w:numFmt w:val="taiwaneseCountingThousand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3F32BB5"/>
    <w:multiLevelType w:val="hybridMultilevel"/>
    <w:tmpl w:val="9782CE04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8AD097E"/>
    <w:multiLevelType w:val="hybridMultilevel"/>
    <w:tmpl w:val="CD42E0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495142"/>
    <w:multiLevelType w:val="hybridMultilevel"/>
    <w:tmpl w:val="F8546AE0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776A7E"/>
    <w:multiLevelType w:val="hybridMultilevel"/>
    <w:tmpl w:val="4CF0E7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EF"/>
    <w:rsid w:val="00004826"/>
    <w:rsid w:val="000126E7"/>
    <w:rsid w:val="00014679"/>
    <w:rsid w:val="00076D48"/>
    <w:rsid w:val="000B35F1"/>
    <w:rsid w:val="000C5850"/>
    <w:rsid w:val="000E3CBB"/>
    <w:rsid w:val="001160A5"/>
    <w:rsid w:val="00125BDD"/>
    <w:rsid w:val="001322F3"/>
    <w:rsid w:val="001C1547"/>
    <w:rsid w:val="001F1BCE"/>
    <w:rsid w:val="00237F26"/>
    <w:rsid w:val="00286B7D"/>
    <w:rsid w:val="003130F1"/>
    <w:rsid w:val="00367E09"/>
    <w:rsid w:val="003C25B1"/>
    <w:rsid w:val="003F1A15"/>
    <w:rsid w:val="00456509"/>
    <w:rsid w:val="00492D79"/>
    <w:rsid w:val="004A312E"/>
    <w:rsid w:val="004A417C"/>
    <w:rsid w:val="004B596A"/>
    <w:rsid w:val="004C7411"/>
    <w:rsid w:val="004E71E7"/>
    <w:rsid w:val="005063CF"/>
    <w:rsid w:val="00520B25"/>
    <w:rsid w:val="00585332"/>
    <w:rsid w:val="005D6A22"/>
    <w:rsid w:val="006361F5"/>
    <w:rsid w:val="006539FE"/>
    <w:rsid w:val="006632FA"/>
    <w:rsid w:val="006816EF"/>
    <w:rsid w:val="006942A7"/>
    <w:rsid w:val="006A50A3"/>
    <w:rsid w:val="006D2425"/>
    <w:rsid w:val="006F4725"/>
    <w:rsid w:val="00720FF3"/>
    <w:rsid w:val="0072792C"/>
    <w:rsid w:val="00784078"/>
    <w:rsid w:val="0079168F"/>
    <w:rsid w:val="00796E80"/>
    <w:rsid w:val="007A3FA5"/>
    <w:rsid w:val="007C60EC"/>
    <w:rsid w:val="00800AA5"/>
    <w:rsid w:val="008204FE"/>
    <w:rsid w:val="00825E2F"/>
    <w:rsid w:val="008361A0"/>
    <w:rsid w:val="00845266"/>
    <w:rsid w:val="008704AD"/>
    <w:rsid w:val="00873329"/>
    <w:rsid w:val="00880068"/>
    <w:rsid w:val="00893C04"/>
    <w:rsid w:val="008B2084"/>
    <w:rsid w:val="008B48ED"/>
    <w:rsid w:val="008C4B6F"/>
    <w:rsid w:val="008C621A"/>
    <w:rsid w:val="008C684D"/>
    <w:rsid w:val="00926E8B"/>
    <w:rsid w:val="009775C3"/>
    <w:rsid w:val="00987B5C"/>
    <w:rsid w:val="00995B2D"/>
    <w:rsid w:val="009A77AA"/>
    <w:rsid w:val="009D2CEB"/>
    <w:rsid w:val="00A13C07"/>
    <w:rsid w:val="00A24908"/>
    <w:rsid w:val="00AD0299"/>
    <w:rsid w:val="00B21F1A"/>
    <w:rsid w:val="00B351CA"/>
    <w:rsid w:val="00B87499"/>
    <w:rsid w:val="00BB5D2B"/>
    <w:rsid w:val="00BE7B8D"/>
    <w:rsid w:val="00BF0EB6"/>
    <w:rsid w:val="00BF2803"/>
    <w:rsid w:val="00C119F5"/>
    <w:rsid w:val="00C5778E"/>
    <w:rsid w:val="00C733F8"/>
    <w:rsid w:val="00C90ED1"/>
    <w:rsid w:val="00C9323A"/>
    <w:rsid w:val="00CA0BA4"/>
    <w:rsid w:val="00CA652F"/>
    <w:rsid w:val="00CB51DE"/>
    <w:rsid w:val="00CC7A7B"/>
    <w:rsid w:val="00CD1D83"/>
    <w:rsid w:val="00D03D37"/>
    <w:rsid w:val="00D15D75"/>
    <w:rsid w:val="00D2056E"/>
    <w:rsid w:val="00D37BCB"/>
    <w:rsid w:val="00D63C34"/>
    <w:rsid w:val="00D717E8"/>
    <w:rsid w:val="00D76E00"/>
    <w:rsid w:val="00DD6BBF"/>
    <w:rsid w:val="00E14218"/>
    <w:rsid w:val="00E2682B"/>
    <w:rsid w:val="00E33297"/>
    <w:rsid w:val="00E83157"/>
    <w:rsid w:val="00ED03FB"/>
    <w:rsid w:val="00F102F7"/>
    <w:rsid w:val="00F17335"/>
    <w:rsid w:val="00F31F46"/>
    <w:rsid w:val="00F40219"/>
    <w:rsid w:val="00F450D5"/>
    <w:rsid w:val="00F61E0F"/>
    <w:rsid w:val="00F6220F"/>
    <w:rsid w:val="00F9170A"/>
    <w:rsid w:val="00F96D3B"/>
    <w:rsid w:val="00FA6B9F"/>
    <w:rsid w:val="00FE05C7"/>
    <w:rsid w:val="00FE1F6B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C706"/>
  <w15:chartTrackingRefBased/>
  <w15:docId w15:val="{93F97899-6C8C-450F-A16A-9219A0C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E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E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E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E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E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E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16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8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816E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8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816E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816E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816E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816E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816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8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8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816EF"/>
    <w:rPr>
      <w:i/>
      <w:iCs/>
      <w:color w:val="404040" w:themeColor="text1" w:themeTint="BF"/>
    </w:rPr>
  </w:style>
  <w:style w:type="paragraph" w:styleId="a9">
    <w:name w:val="List Paragraph"/>
    <w:aliases w:val="卑南壹,列點,標題一,List Paragraph,清單段落1"/>
    <w:basedOn w:val="a"/>
    <w:link w:val="aa"/>
    <w:uiPriority w:val="34"/>
    <w:qFormat/>
    <w:rsid w:val="006816E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816E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8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6816E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816EF"/>
    <w:rPr>
      <w:b/>
      <w:bCs/>
      <w:smallCaps/>
      <w:color w:val="0F4761" w:themeColor="accent1" w:themeShade="BF"/>
      <w:spacing w:val="5"/>
    </w:rPr>
  </w:style>
  <w:style w:type="character" w:styleId="af">
    <w:name w:val="Hyperlink"/>
    <w:rsid w:val="006816EF"/>
  </w:style>
  <w:style w:type="character" w:customStyle="1" w:styleId="aa">
    <w:name w:val="清單段落 字元"/>
    <w:aliases w:val="卑南壹 字元,列點 字元,標題一 字元,List Paragraph 字元,清單段落1 字元"/>
    <w:link w:val="a9"/>
    <w:uiPriority w:val="34"/>
    <w:rsid w:val="006816EF"/>
  </w:style>
  <w:style w:type="paragraph" w:styleId="Web">
    <w:name w:val="Normal (Web)"/>
    <w:basedOn w:val="a"/>
    <w:uiPriority w:val="99"/>
    <w:unhideWhenUsed/>
    <w:rsid w:val="00720FF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0">
    <w:name w:val="header"/>
    <w:basedOn w:val="a"/>
    <w:link w:val="af1"/>
    <w:uiPriority w:val="99"/>
    <w:unhideWhenUsed/>
    <w:rsid w:val="00836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361A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36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361A0"/>
    <w:rPr>
      <w:sz w:val="20"/>
      <w:szCs w:val="20"/>
    </w:rPr>
  </w:style>
  <w:style w:type="table" w:styleId="af4">
    <w:name w:val="Table Grid"/>
    <w:basedOn w:val="a1"/>
    <w:uiPriority w:val="39"/>
    <w:rsid w:val="00FE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BF0EB6"/>
    <w:rPr>
      <w:color w:val="605E5C"/>
      <w:shd w:val="clear" w:color="auto" w:fill="E1DFDD"/>
    </w:rPr>
  </w:style>
  <w:style w:type="table" w:customStyle="1" w:styleId="12">
    <w:name w:val="表格格線1"/>
    <w:basedOn w:val="a1"/>
    <w:next w:val="af4"/>
    <w:uiPriority w:val="39"/>
    <w:rsid w:val="0098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4"/>
    <w:uiPriority w:val="39"/>
    <w:rsid w:val="0099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0126E7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8733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613">
          <w:marLeft w:val="0"/>
          <w:marRight w:val="0"/>
          <w:marTop w:val="0"/>
          <w:marBottom w:val="0"/>
          <w:divBdr>
            <w:top w:val="single" w:sz="12" w:space="2" w:color="FCB134"/>
            <w:left w:val="single" w:sz="12" w:space="2" w:color="FCB134"/>
            <w:bottom w:val="single" w:sz="12" w:space="2" w:color="FCB134"/>
            <w:right w:val="single" w:sz="12" w:space="2" w:color="FCB134"/>
          </w:divBdr>
          <w:divsChild>
            <w:div w:id="5051739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502">
          <w:marLeft w:val="0"/>
          <w:marRight w:val="0"/>
          <w:marTop w:val="0"/>
          <w:marBottom w:val="0"/>
          <w:divBdr>
            <w:top w:val="single" w:sz="12" w:space="2" w:color="FCB134"/>
            <w:left w:val="single" w:sz="12" w:space="2" w:color="FCB134"/>
            <w:bottom w:val="single" w:sz="12" w:space="2" w:color="FCB134"/>
            <w:right w:val="single" w:sz="12" w:space="2" w:color="FCB134"/>
          </w:divBdr>
          <w:divsChild>
            <w:div w:id="14788867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eeting.com.tw/xinwuri/locatio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1104-安環處（台中）</dc:creator>
  <cp:keywords/>
  <dc:description/>
  <cp:lastModifiedBy>VIP</cp:lastModifiedBy>
  <cp:revision>2</cp:revision>
  <cp:lastPrinted>2025-08-11T04:21:00Z</cp:lastPrinted>
  <dcterms:created xsi:type="dcterms:W3CDTF">2025-08-22T06:09:00Z</dcterms:created>
  <dcterms:modified xsi:type="dcterms:W3CDTF">2025-08-22T06:09:00Z</dcterms:modified>
</cp:coreProperties>
</file>